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B6" w:rsidRPr="00C56946" w:rsidRDefault="00C722B6" w:rsidP="00C722B6">
      <w:pPr>
        <w:pageBreakBefore/>
        <w:autoSpaceDE w:val="0"/>
        <w:autoSpaceDN w:val="0"/>
        <w:adjustRightInd w:val="0"/>
        <w:ind w:left="-567"/>
        <w:jc w:val="center"/>
        <w:outlineLvl w:val="0"/>
        <w:rPr>
          <w:rFonts w:ascii="Arial" w:hAnsi="Arial" w:cs="Arial"/>
          <w:b/>
          <w:bCs/>
          <w:color w:val="000000"/>
          <w:sz w:val="22"/>
          <w:szCs w:val="22"/>
        </w:rPr>
      </w:pPr>
      <w:r w:rsidRPr="00C56946">
        <w:rPr>
          <w:rFonts w:ascii="Arial" w:hAnsi="Arial" w:cs="Arial"/>
          <w:b/>
          <w:bCs/>
          <w:color w:val="000000"/>
          <w:sz w:val="22"/>
          <w:szCs w:val="22"/>
        </w:rPr>
        <w:t xml:space="preserve">ANEXO </w:t>
      </w:r>
      <w:r>
        <w:rPr>
          <w:rFonts w:ascii="Arial" w:hAnsi="Arial" w:cs="Arial"/>
          <w:b/>
          <w:bCs/>
          <w:color w:val="000000"/>
          <w:sz w:val="22"/>
          <w:szCs w:val="22"/>
        </w:rPr>
        <w:t>I</w:t>
      </w:r>
      <w:r w:rsidRPr="00C56946">
        <w:rPr>
          <w:rFonts w:ascii="Arial" w:hAnsi="Arial" w:cs="Arial"/>
          <w:b/>
          <w:bCs/>
          <w:color w:val="000000"/>
          <w:sz w:val="22"/>
          <w:szCs w:val="22"/>
        </w:rPr>
        <w:t>V</w:t>
      </w:r>
    </w:p>
    <w:p w:rsidR="00C722B6" w:rsidRPr="00C56946" w:rsidRDefault="00C722B6" w:rsidP="00C722B6">
      <w:pPr>
        <w:autoSpaceDE w:val="0"/>
        <w:autoSpaceDN w:val="0"/>
        <w:adjustRightInd w:val="0"/>
        <w:ind w:left="-567"/>
        <w:rPr>
          <w:rFonts w:ascii="Arial" w:hAnsi="Arial" w:cs="Arial"/>
          <w:color w:val="000000"/>
          <w:sz w:val="22"/>
          <w:szCs w:val="22"/>
        </w:rPr>
      </w:pPr>
    </w:p>
    <w:p w:rsidR="00C722B6" w:rsidRDefault="00C722B6" w:rsidP="00C722B6">
      <w:pPr>
        <w:tabs>
          <w:tab w:val="num" w:pos="0"/>
        </w:tabs>
        <w:ind w:left="-567"/>
        <w:jc w:val="center"/>
        <w:rPr>
          <w:rFonts w:ascii="Arial" w:hAnsi="Arial" w:cs="Arial"/>
          <w:b/>
          <w:sz w:val="22"/>
          <w:szCs w:val="22"/>
        </w:rPr>
      </w:pPr>
      <w:r w:rsidRPr="00C56946">
        <w:rPr>
          <w:rFonts w:ascii="Arial" w:hAnsi="Arial" w:cs="Arial"/>
          <w:b/>
          <w:sz w:val="22"/>
          <w:szCs w:val="22"/>
        </w:rPr>
        <w:t>MODELO DE PROPOSTA DE PREÇOS</w:t>
      </w:r>
    </w:p>
    <w:p w:rsidR="00C722B6" w:rsidRPr="000E3E51" w:rsidRDefault="00C722B6" w:rsidP="00C722B6">
      <w:pPr>
        <w:widowControl w:val="0"/>
        <w:autoSpaceDE w:val="0"/>
        <w:autoSpaceDN w:val="0"/>
        <w:adjustRightInd w:val="0"/>
        <w:ind w:left="-567"/>
        <w:jc w:val="center"/>
        <w:rPr>
          <w:rFonts w:ascii="Calibri" w:hAnsi="Calibri" w:cs="Arial"/>
          <w:sz w:val="18"/>
          <w:szCs w:val="18"/>
        </w:rPr>
      </w:pPr>
      <w:r w:rsidRPr="000E3E51">
        <w:rPr>
          <w:rFonts w:ascii="Calibri" w:hAnsi="Calibri" w:cs="Arial"/>
          <w:sz w:val="18"/>
          <w:szCs w:val="18"/>
        </w:rPr>
        <w:t xml:space="preserve"> (em papel timbrado da empresa)</w:t>
      </w:r>
    </w:p>
    <w:p w:rsidR="00C722B6" w:rsidRPr="000E3E51" w:rsidRDefault="00C722B6" w:rsidP="00C722B6">
      <w:pPr>
        <w:widowControl w:val="0"/>
        <w:autoSpaceDE w:val="0"/>
        <w:autoSpaceDN w:val="0"/>
        <w:adjustRightInd w:val="0"/>
        <w:ind w:left="-567"/>
        <w:rPr>
          <w:rFonts w:ascii="Calibri" w:hAnsi="Calibri" w:cs="Arial"/>
          <w:sz w:val="18"/>
          <w:szCs w:val="18"/>
        </w:rPr>
      </w:pPr>
    </w:p>
    <w:p w:rsidR="00C722B6" w:rsidRPr="001D108C" w:rsidRDefault="00C722B6" w:rsidP="00C722B6">
      <w:pPr>
        <w:autoSpaceDE w:val="0"/>
        <w:autoSpaceDN w:val="0"/>
        <w:adjustRightInd w:val="0"/>
        <w:ind w:left="-567"/>
        <w:rPr>
          <w:rFonts w:ascii="Arial" w:hAnsi="Arial" w:cs="Arial"/>
        </w:rPr>
      </w:pPr>
      <w:r w:rsidRPr="001D108C">
        <w:rPr>
          <w:rFonts w:ascii="Arial" w:hAnsi="Arial" w:cs="Arial"/>
        </w:rPr>
        <w:t xml:space="preserve"> </w:t>
      </w:r>
    </w:p>
    <w:p w:rsidR="00C722B6" w:rsidRPr="00DB1103" w:rsidRDefault="00C722B6" w:rsidP="00C722B6">
      <w:pPr>
        <w:autoSpaceDE w:val="0"/>
        <w:autoSpaceDN w:val="0"/>
        <w:adjustRightInd w:val="0"/>
        <w:ind w:left="-567"/>
        <w:rPr>
          <w:rFonts w:ascii="Arial" w:hAnsi="Arial" w:cs="Arial"/>
          <w:b/>
        </w:rPr>
      </w:pPr>
      <w:r w:rsidRPr="00DB1103">
        <w:rPr>
          <w:rFonts w:ascii="Arial" w:hAnsi="Arial" w:cs="Arial"/>
          <w:b/>
        </w:rPr>
        <w:t xml:space="preserve">Pregão Presencial nº </w:t>
      </w:r>
      <w:r>
        <w:rPr>
          <w:rFonts w:ascii="Arial" w:hAnsi="Arial" w:cs="Arial"/>
          <w:b/>
        </w:rPr>
        <w:t>23</w:t>
      </w:r>
      <w:r w:rsidRPr="00DB1103">
        <w:rPr>
          <w:rFonts w:ascii="Arial" w:hAnsi="Arial" w:cs="Arial"/>
          <w:b/>
        </w:rPr>
        <w:t>/201</w:t>
      </w:r>
      <w:r>
        <w:rPr>
          <w:rFonts w:ascii="Arial" w:hAnsi="Arial" w:cs="Arial"/>
          <w:b/>
        </w:rPr>
        <w:t>6</w:t>
      </w:r>
    </w:p>
    <w:p w:rsidR="00C722B6" w:rsidRPr="001D108C" w:rsidRDefault="00C722B6" w:rsidP="00C722B6">
      <w:pPr>
        <w:autoSpaceDE w:val="0"/>
        <w:autoSpaceDN w:val="0"/>
        <w:adjustRightInd w:val="0"/>
        <w:ind w:left="-567"/>
        <w:rPr>
          <w:rFonts w:ascii="Arial" w:hAnsi="Arial" w:cs="Arial"/>
        </w:rPr>
      </w:pPr>
      <w:r w:rsidRPr="001D108C">
        <w:rPr>
          <w:rFonts w:ascii="Arial" w:hAnsi="Arial" w:cs="Arial"/>
        </w:rPr>
        <w:t xml:space="preserve"> </w:t>
      </w:r>
    </w:p>
    <w:p w:rsidR="00C722B6" w:rsidRPr="001D108C" w:rsidRDefault="00C722B6" w:rsidP="00C722B6">
      <w:pPr>
        <w:autoSpaceDE w:val="0"/>
        <w:autoSpaceDN w:val="0"/>
        <w:adjustRightInd w:val="0"/>
        <w:ind w:left="-567"/>
        <w:rPr>
          <w:rFonts w:ascii="Arial" w:hAnsi="Arial" w:cs="Arial"/>
        </w:rPr>
      </w:pPr>
      <w:r w:rsidRPr="001D108C">
        <w:rPr>
          <w:rFonts w:ascii="Arial" w:hAnsi="Arial" w:cs="Arial"/>
        </w:rPr>
        <w:t xml:space="preserve">À: </w:t>
      </w:r>
    </w:p>
    <w:p w:rsidR="00C722B6" w:rsidRPr="001D108C" w:rsidRDefault="00C722B6" w:rsidP="00C722B6">
      <w:pPr>
        <w:autoSpaceDE w:val="0"/>
        <w:autoSpaceDN w:val="0"/>
        <w:adjustRightInd w:val="0"/>
        <w:ind w:left="-567"/>
        <w:rPr>
          <w:rFonts w:ascii="Arial" w:hAnsi="Arial" w:cs="Arial"/>
        </w:rPr>
      </w:pPr>
      <w:r w:rsidRPr="001D108C">
        <w:rPr>
          <w:rFonts w:ascii="Arial" w:hAnsi="Arial" w:cs="Arial"/>
        </w:rPr>
        <w:t xml:space="preserve">Prefeitura Municipal de </w:t>
      </w:r>
      <w:r>
        <w:rPr>
          <w:rFonts w:ascii="Arial" w:hAnsi="Arial" w:cs="Arial"/>
        </w:rPr>
        <w:t>Bom Retiro/SC</w:t>
      </w:r>
    </w:p>
    <w:p w:rsidR="00C722B6" w:rsidRPr="001D108C" w:rsidRDefault="00C722B6" w:rsidP="00C722B6">
      <w:pPr>
        <w:autoSpaceDE w:val="0"/>
        <w:autoSpaceDN w:val="0"/>
        <w:adjustRightInd w:val="0"/>
        <w:ind w:left="-567"/>
        <w:rPr>
          <w:rFonts w:ascii="Arial" w:hAnsi="Arial" w:cs="Arial"/>
        </w:rPr>
      </w:pPr>
      <w:r w:rsidRPr="001D108C">
        <w:rPr>
          <w:rFonts w:ascii="Arial" w:hAnsi="Arial" w:cs="Arial"/>
        </w:rPr>
        <w:t xml:space="preserve">A/C </w:t>
      </w:r>
      <w:proofErr w:type="gramStart"/>
      <w:r w:rsidRPr="001D108C">
        <w:rPr>
          <w:rFonts w:ascii="Arial" w:hAnsi="Arial" w:cs="Arial"/>
        </w:rPr>
        <w:t>Sr.</w:t>
      </w:r>
      <w:proofErr w:type="gramEnd"/>
      <w:r w:rsidRPr="001D108C">
        <w:rPr>
          <w:rFonts w:ascii="Arial" w:hAnsi="Arial" w:cs="Arial"/>
        </w:rPr>
        <w:t xml:space="preserve"> Pregoeiro </w:t>
      </w:r>
    </w:p>
    <w:p w:rsidR="00C722B6" w:rsidRPr="001D108C" w:rsidRDefault="00C722B6" w:rsidP="00C722B6">
      <w:pPr>
        <w:autoSpaceDE w:val="0"/>
        <w:autoSpaceDN w:val="0"/>
        <w:adjustRightInd w:val="0"/>
        <w:ind w:left="-567"/>
        <w:rPr>
          <w:rFonts w:ascii="Arial" w:hAnsi="Arial" w:cs="Arial"/>
        </w:rPr>
      </w:pPr>
      <w:r w:rsidRPr="001D108C">
        <w:rPr>
          <w:rFonts w:ascii="Arial" w:hAnsi="Arial" w:cs="Arial"/>
        </w:rPr>
        <w:t xml:space="preserve">Prezado Senhor, </w:t>
      </w:r>
    </w:p>
    <w:p w:rsidR="00C722B6" w:rsidRPr="001D108C" w:rsidRDefault="00C722B6" w:rsidP="00C722B6">
      <w:pPr>
        <w:autoSpaceDE w:val="0"/>
        <w:autoSpaceDN w:val="0"/>
        <w:adjustRightInd w:val="0"/>
        <w:ind w:left="-567"/>
        <w:rPr>
          <w:rFonts w:ascii="Arial" w:hAnsi="Arial" w:cs="Arial"/>
        </w:rPr>
      </w:pPr>
      <w:r w:rsidRPr="001D108C">
        <w:rPr>
          <w:rFonts w:ascii="Arial" w:hAnsi="Arial" w:cs="Arial"/>
        </w:rPr>
        <w:t xml:space="preserve"> </w:t>
      </w:r>
    </w:p>
    <w:p w:rsidR="00C722B6" w:rsidRDefault="00C722B6" w:rsidP="00C722B6">
      <w:pPr>
        <w:autoSpaceDE w:val="0"/>
        <w:autoSpaceDN w:val="0"/>
        <w:adjustRightInd w:val="0"/>
        <w:ind w:left="-567" w:right="-853"/>
        <w:jc w:val="both"/>
        <w:rPr>
          <w:rFonts w:ascii="Arial" w:hAnsi="Arial" w:cs="Arial"/>
        </w:rPr>
      </w:pPr>
      <w:r w:rsidRPr="001D108C">
        <w:rPr>
          <w:rFonts w:ascii="Arial" w:hAnsi="Arial" w:cs="Arial"/>
        </w:rPr>
        <w:t>A empresa</w:t>
      </w:r>
      <w:proofErr w:type="gramStart"/>
      <w:r w:rsidRPr="001D108C">
        <w:rPr>
          <w:rFonts w:ascii="Arial" w:hAnsi="Arial" w:cs="Arial"/>
        </w:rPr>
        <w:t xml:space="preserve">  </w:t>
      </w:r>
      <w:proofErr w:type="gramEnd"/>
      <w:r w:rsidRPr="001D108C">
        <w:rPr>
          <w:rFonts w:ascii="Arial" w:hAnsi="Arial" w:cs="Arial"/>
        </w:rPr>
        <w:t xml:space="preserve">___________________________________,  com  sede  na Rua/Av. ______________________________,  inscrita  no CNPJ  sob  o  nº  _________________,  abaixo  assinada por seu  representante  legal,  interessada na participação do presente pregão, propõe a esse Município o fornecimento  do  objeto  deste  ato  convocatório,  de  acordo  com  a  presente  proposta  comercial,  nas seguintes condições: </w:t>
      </w:r>
    </w:p>
    <w:p w:rsidR="00C722B6" w:rsidRDefault="00C722B6" w:rsidP="00C722B6">
      <w:pPr>
        <w:pStyle w:val="Default"/>
        <w:ind w:left="-567" w:right="-568"/>
        <w:jc w:val="center"/>
        <w:outlineLvl w:val="0"/>
        <w:rPr>
          <w:b/>
          <w:bCs/>
          <w:color w:val="FF0000"/>
          <w:sz w:val="20"/>
          <w:szCs w:val="20"/>
        </w:rPr>
      </w:pPr>
    </w:p>
    <w:p w:rsidR="00C722B6" w:rsidRPr="002F0506" w:rsidRDefault="00C722B6" w:rsidP="00C722B6">
      <w:pPr>
        <w:pStyle w:val="Default"/>
        <w:ind w:left="-567" w:right="-568"/>
        <w:jc w:val="center"/>
        <w:outlineLvl w:val="0"/>
        <w:rPr>
          <w:b/>
          <w:bCs/>
          <w:color w:val="FF0000"/>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992"/>
        <w:gridCol w:w="4536"/>
        <w:gridCol w:w="992"/>
        <w:gridCol w:w="1134"/>
        <w:gridCol w:w="1134"/>
      </w:tblGrid>
      <w:tr w:rsidR="00C722B6" w:rsidRPr="002F0506" w:rsidTr="00C722B6">
        <w:trPr>
          <w:trHeight w:val="637"/>
        </w:trPr>
        <w:tc>
          <w:tcPr>
            <w:tcW w:w="709"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b/>
              </w:rPr>
            </w:pPr>
            <w:r w:rsidRPr="002F0506">
              <w:rPr>
                <w:rFonts w:ascii="Arial" w:hAnsi="Arial" w:cs="Arial"/>
                <w:b/>
              </w:rPr>
              <w:t>Item</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b/>
              </w:rPr>
            </w:pPr>
            <w:r w:rsidRPr="002F0506">
              <w:rPr>
                <w:rFonts w:ascii="Arial" w:hAnsi="Arial" w:cs="Arial"/>
                <w:b/>
              </w:rPr>
              <w:t>Quant</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b/>
              </w:rPr>
            </w:pPr>
            <w:r w:rsidRPr="002F0506">
              <w:rPr>
                <w:rFonts w:ascii="Arial" w:hAnsi="Arial" w:cs="Arial"/>
                <w:b/>
              </w:rPr>
              <w:t>Unid.</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b/>
              </w:rPr>
            </w:pPr>
            <w:r w:rsidRPr="002F0506">
              <w:rPr>
                <w:rFonts w:ascii="Arial" w:hAnsi="Arial" w:cs="Arial"/>
                <w:b/>
              </w:rPr>
              <w:t>Produto/Especificação</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C722B6">
            <w:pPr>
              <w:jc w:val="center"/>
              <w:rPr>
                <w:rFonts w:ascii="Arial" w:hAnsi="Arial" w:cs="Arial"/>
                <w:b/>
              </w:rPr>
            </w:pPr>
            <w:r>
              <w:rPr>
                <w:rFonts w:ascii="Arial" w:hAnsi="Arial" w:cs="Arial"/>
                <w:b/>
              </w:rPr>
              <w:t>Marca</w:t>
            </w:r>
          </w:p>
        </w:tc>
        <w:tc>
          <w:tcPr>
            <w:tcW w:w="1134" w:type="dxa"/>
            <w:tcBorders>
              <w:top w:val="single" w:sz="4" w:space="0" w:color="auto"/>
              <w:left w:val="single" w:sz="4" w:space="0" w:color="auto"/>
              <w:bottom w:val="single" w:sz="4" w:space="0" w:color="auto"/>
              <w:right w:val="single" w:sz="4" w:space="0" w:color="auto"/>
            </w:tcBorders>
          </w:tcPr>
          <w:p w:rsidR="00C722B6" w:rsidRPr="002F0506" w:rsidRDefault="00C722B6" w:rsidP="00C722B6">
            <w:pPr>
              <w:jc w:val="center"/>
              <w:rPr>
                <w:rFonts w:ascii="Arial" w:hAnsi="Arial" w:cs="Arial"/>
                <w:b/>
              </w:rPr>
            </w:pPr>
            <w:r>
              <w:rPr>
                <w:rFonts w:ascii="Arial" w:hAnsi="Arial" w:cs="Arial"/>
                <w:b/>
              </w:rPr>
              <w:t>R$ U</w:t>
            </w:r>
            <w:r>
              <w:rPr>
                <w:rFonts w:ascii="Arial" w:hAnsi="Arial" w:cs="Arial"/>
                <w:b/>
              </w:rPr>
              <w:t>nit</w:t>
            </w:r>
            <w:r>
              <w:rPr>
                <w:rFonts w:ascii="Arial" w:hAnsi="Arial" w:cs="Arial"/>
                <w:b/>
              </w:rPr>
              <w:t>.</w:t>
            </w:r>
            <w:r>
              <w:rPr>
                <w:rFonts w:ascii="Arial" w:hAnsi="Arial" w:cs="Arial"/>
                <w:b/>
              </w:rPr>
              <w:t xml:space="preserve"> </w:t>
            </w: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C722B6">
            <w:pPr>
              <w:jc w:val="center"/>
              <w:rPr>
                <w:rFonts w:ascii="Arial" w:hAnsi="Arial" w:cs="Arial"/>
                <w:b/>
              </w:rPr>
            </w:pPr>
            <w:r>
              <w:rPr>
                <w:rFonts w:ascii="Arial" w:hAnsi="Arial" w:cs="Arial"/>
                <w:b/>
              </w:rPr>
              <w:t>R$ Total</w:t>
            </w: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t>01</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sidRPr="002F0506">
              <w:rPr>
                <w:rFonts w:ascii="Arial" w:hAnsi="Arial" w:cs="Arial"/>
              </w:rPr>
              <w:t>600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sidRPr="002F0506">
              <w:rPr>
                <w:rFonts w:ascii="Arial" w:hAnsi="Arial" w:cs="Arial"/>
              </w:rPr>
              <w:t>UN</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both"/>
              <w:rPr>
                <w:rFonts w:ascii="Arial" w:hAnsi="Arial" w:cs="Arial"/>
              </w:rPr>
            </w:pPr>
            <w:r w:rsidRPr="002F0506">
              <w:rPr>
                <w:rFonts w:ascii="Arial" w:hAnsi="Arial" w:cs="Arial"/>
                <w:b/>
              </w:rPr>
              <w:t>Gás de cozinha</w:t>
            </w:r>
            <w:r w:rsidRPr="002F0506">
              <w:rPr>
                <w:rFonts w:ascii="Arial" w:hAnsi="Arial" w:cs="Arial"/>
              </w:rPr>
              <w:t xml:space="preserve"> – botijão com capacidade de 13 KG</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t>02</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0</w:t>
            </w:r>
            <w:r w:rsidRPr="002F0506">
              <w:rPr>
                <w:rFonts w:ascii="Arial" w:hAnsi="Arial" w:cs="Arial"/>
              </w:rPr>
              <w:t>4</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sidRPr="002F0506">
              <w:rPr>
                <w:rFonts w:ascii="Arial" w:hAnsi="Arial" w:cs="Arial"/>
              </w:rPr>
              <w:t>UN</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both"/>
              <w:rPr>
                <w:rFonts w:ascii="Arial" w:hAnsi="Arial" w:cs="Arial"/>
              </w:rPr>
            </w:pPr>
            <w:r w:rsidRPr="002F0506">
              <w:rPr>
                <w:rFonts w:ascii="Arial" w:hAnsi="Arial" w:cs="Arial"/>
                <w:b/>
              </w:rPr>
              <w:t>Botijão de gás de cozinha –</w:t>
            </w:r>
            <w:r w:rsidRPr="002F0506">
              <w:rPr>
                <w:rFonts w:ascii="Arial" w:hAnsi="Arial" w:cs="Arial"/>
              </w:rPr>
              <w:t xml:space="preserve"> P45 KG</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t>03</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sidRPr="002F0506">
              <w:rPr>
                <w:rFonts w:ascii="Arial" w:hAnsi="Arial" w:cs="Arial"/>
              </w:rPr>
              <w:t>300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sidRPr="002F0506">
              <w:rPr>
                <w:rFonts w:ascii="Arial" w:hAnsi="Arial" w:cs="Arial"/>
              </w:rPr>
              <w:t>UN</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both"/>
              <w:rPr>
                <w:rFonts w:ascii="Arial" w:hAnsi="Arial" w:cs="Arial"/>
                <w:b/>
              </w:rPr>
            </w:pPr>
            <w:r w:rsidRPr="002F0506">
              <w:rPr>
                <w:rFonts w:ascii="Arial" w:hAnsi="Arial" w:cs="Arial"/>
                <w:b/>
              </w:rPr>
              <w:t>Recarga de botijão de gás P45 KG</w:t>
            </w:r>
            <w:r w:rsidRPr="002F0506">
              <w:rPr>
                <w:rFonts w:ascii="Arial" w:hAnsi="Arial" w:cs="Arial"/>
              </w:rPr>
              <w:t xml:space="preserve"> a cada 12 dias 2 cargas </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t>0</w:t>
            </w:r>
            <w:r>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600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 xml:space="preserve">Galão </w:t>
            </w:r>
            <w:proofErr w:type="gramStart"/>
            <w:r>
              <w:rPr>
                <w:rFonts w:ascii="Arial" w:hAnsi="Arial" w:cs="Arial"/>
              </w:rPr>
              <w:t>20 L</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pStyle w:val="NormalWeb"/>
              <w:spacing w:before="2" w:after="2"/>
              <w:rPr>
                <w:rFonts w:ascii="Arial" w:hAnsi="Arial" w:cs="Arial"/>
              </w:rPr>
            </w:pPr>
            <w:r w:rsidRPr="002F0506">
              <w:rPr>
                <w:rFonts w:ascii="Arial" w:hAnsi="Arial" w:cs="Arial"/>
                <w:b/>
              </w:rPr>
              <w:t>Agua Mineral</w:t>
            </w:r>
            <w:r w:rsidRPr="002F0506">
              <w:rPr>
                <w:rFonts w:ascii="Arial" w:hAnsi="Arial" w:cs="Arial"/>
              </w:rPr>
              <w:t>, não gasosa, Oriunda de fonte natural que apresente laudo de análise do órgão competente.</w:t>
            </w:r>
          </w:p>
          <w:p w:rsidR="00C722B6" w:rsidRPr="002F0506" w:rsidRDefault="00C722B6" w:rsidP="00D91781">
            <w:pPr>
              <w:pStyle w:val="NormalWeb"/>
              <w:spacing w:before="2" w:after="2"/>
              <w:jc w:val="both"/>
              <w:rPr>
                <w:rFonts w:ascii="Arial" w:hAnsi="Arial" w:cs="Arial"/>
              </w:rPr>
            </w:pPr>
            <w:r w:rsidRPr="002F0506">
              <w:rPr>
                <w:rFonts w:ascii="Arial" w:hAnsi="Arial" w:cs="Arial"/>
              </w:rPr>
              <w:t xml:space="preserve">-Deverá ser entregue em embalagens de 20 l tipo PET retornável. A embalagem deverá conter ainda o local de origem do produto, capacidade da embalagem (ml), data do </w:t>
            </w:r>
            <w:proofErr w:type="spellStart"/>
            <w:r w:rsidRPr="002F0506">
              <w:rPr>
                <w:rFonts w:ascii="Arial" w:hAnsi="Arial" w:cs="Arial"/>
              </w:rPr>
              <w:t>envasilhamento</w:t>
            </w:r>
            <w:proofErr w:type="spellEnd"/>
            <w:r w:rsidRPr="002F0506">
              <w:rPr>
                <w:rFonts w:ascii="Arial" w:hAnsi="Arial" w:cs="Arial"/>
              </w:rPr>
              <w:t xml:space="preserve"> e data de vencimento (validade</w:t>
            </w:r>
            <w:proofErr w:type="gramStart"/>
            <w:r w:rsidRPr="002F0506">
              <w:rPr>
                <w:rFonts w:ascii="Arial" w:hAnsi="Arial" w:cs="Arial"/>
              </w:rPr>
              <w:t>)</w:t>
            </w:r>
            <w:proofErr w:type="gramEnd"/>
            <w:r w:rsidRPr="002F0506">
              <w:rPr>
                <w:rFonts w:ascii="Arial" w:hAnsi="Arial" w:cs="Arial"/>
              </w:rPr>
              <w:t xml:space="preserve"> </w:t>
            </w:r>
          </w:p>
          <w:p w:rsidR="00C722B6" w:rsidRDefault="00C722B6" w:rsidP="00D91781">
            <w:pPr>
              <w:pStyle w:val="NormalWeb"/>
              <w:spacing w:before="2" w:after="2"/>
              <w:rPr>
                <w:rFonts w:ascii="Arial" w:hAnsi="Arial" w:cs="Arial"/>
              </w:rPr>
            </w:pPr>
            <w:r w:rsidRPr="002F0506">
              <w:rPr>
                <w:rFonts w:ascii="Arial" w:hAnsi="Arial" w:cs="Arial"/>
              </w:rPr>
              <w:t xml:space="preserve">As embalagens ainda deverão conter: </w:t>
            </w:r>
          </w:p>
          <w:p w:rsidR="00C722B6" w:rsidRPr="002F0506" w:rsidRDefault="00C722B6" w:rsidP="00D91781">
            <w:pPr>
              <w:pStyle w:val="NormalWeb"/>
              <w:spacing w:before="2" w:after="2"/>
              <w:rPr>
                <w:rFonts w:ascii="Arial" w:hAnsi="Arial" w:cs="Arial"/>
              </w:rPr>
            </w:pPr>
            <w:r w:rsidRPr="002F0506">
              <w:rPr>
                <w:rFonts w:ascii="Arial" w:hAnsi="Arial" w:cs="Arial"/>
              </w:rPr>
              <w:t>– Rótulo de classificação da água, aprovado pelo Departamento Nacional de Produtos Minerais</w:t>
            </w:r>
            <w:r>
              <w:rPr>
                <w:rFonts w:ascii="Arial" w:hAnsi="Arial" w:cs="Arial"/>
              </w:rPr>
              <w:t>.</w:t>
            </w:r>
            <w:r w:rsidRPr="002F0506">
              <w:rPr>
                <w:rFonts w:ascii="Arial" w:hAnsi="Arial" w:cs="Arial"/>
              </w:rPr>
              <w:t xml:space="preserve"> </w:t>
            </w:r>
          </w:p>
          <w:p w:rsidR="00C722B6" w:rsidRPr="002F0506" w:rsidRDefault="00C722B6" w:rsidP="00D91781">
            <w:pPr>
              <w:pStyle w:val="NormalWeb"/>
              <w:spacing w:before="2" w:after="2"/>
              <w:rPr>
                <w:rFonts w:ascii="Arial" w:hAnsi="Arial" w:cs="Arial"/>
              </w:rPr>
            </w:pPr>
            <w:r w:rsidRPr="002F0506">
              <w:rPr>
                <w:rFonts w:ascii="Arial" w:hAnsi="Arial" w:cs="Arial"/>
              </w:rPr>
              <w:t>– DNPM;</w:t>
            </w:r>
            <w:r w:rsidRPr="002F0506">
              <w:rPr>
                <w:rFonts w:ascii="Arial" w:hAnsi="Arial" w:cs="Arial"/>
              </w:rPr>
              <w:br/>
              <w:t>– prazo de validade;</w:t>
            </w:r>
            <w:r w:rsidRPr="002F0506">
              <w:rPr>
                <w:rFonts w:ascii="Arial" w:hAnsi="Arial" w:cs="Arial"/>
              </w:rPr>
              <w:br/>
              <w:t>– marca do produto;</w:t>
            </w:r>
            <w:r w:rsidRPr="002F0506">
              <w:rPr>
                <w:rFonts w:ascii="Arial" w:hAnsi="Arial" w:cs="Arial"/>
              </w:rPr>
              <w:br/>
              <w:t>– etiqueta de identificação com o número da Portaria da Lavra.</w:t>
            </w:r>
            <w:r w:rsidRPr="002F0506">
              <w:rPr>
                <w:rFonts w:ascii="Arial" w:hAnsi="Arial" w:cs="Arial"/>
              </w:rPr>
              <w:br/>
              <w:t>– Os produtos deverão ser entregues com validade mínima de 2/3 da data do vencimento.</w:t>
            </w:r>
            <w:r w:rsidRPr="002F0506">
              <w:rPr>
                <w:rFonts w:ascii="Arial" w:hAnsi="Arial" w:cs="Arial"/>
              </w:rPr>
              <w:br/>
              <w:t xml:space="preserve">O licitante vencedor deverá apresentar no ato da contratação, certidão de analise laboratorial microbiologia, </w:t>
            </w:r>
            <w:r w:rsidRPr="002F0506">
              <w:rPr>
                <w:rFonts w:ascii="Arial" w:hAnsi="Arial" w:cs="Arial"/>
              </w:rPr>
              <w:lastRenderedPageBreak/>
              <w:t>fisioquímica, características organoléticas e microscópicas, datado</w:t>
            </w:r>
            <w:r w:rsidRPr="002F0506">
              <w:rPr>
                <w:rFonts w:ascii="Arial" w:hAnsi="Arial" w:cs="Arial"/>
              </w:rPr>
              <w:br/>
              <w:t>dos últimos 90(noventa) dias, de acordo com as normativas do Ministério da Saúde e da</w:t>
            </w:r>
            <w:r>
              <w:rPr>
                <w:rFonts w:ascii="Arial" w:hAnsi="Arial" w:cs="Arial"/>
              </w:rPr>
              <w:t xml:space="preserve"> </w:t>
            </w:r>
            <w:r w:rsidRPr="002F0506">
              <w:rPr>
                <w:rFonts w:ascii="Arial" w:hAnsi="Arial" w:cs="Arial"/>
              </w:rPr>
              <w:t>ANVISA, estabelecidos nas legislações vigentes.</w:t>
            </w:r>
            <w:r w:rsidRPr="002F0506">
              <w:rPr>
                <w:rFonts w:ascii="Arial" w:hAnsi="Arial" w:cs="Arial"/>
              </w:rPr>
              <w:br/>
              <w:t xml:space="preserve">– Os resultados dessas </w:t>
            </w:r>
            <w:proofErr w:type="gramStart"/>
            <w:r w:rsidRPr="002F0506">
              <w:rPr>
                <w:rFonts w:ascii="Arial" w:hAnsi="Arial" w:cs="Arial"/>
              </w:rPr>
              <w:t>analises</w:t>
            </w:r>
            <w:proofErr w:type="gramEnd"/>
            <w:r w:rsidRPr="002F0506">
              <w:rPr>
                <w:rFonts w:ascii="Arial" w:hAnsi="Arial" w:cs="Arial"/>
              </w:rPr>
              <w:t xml:space="preserve"> servirão para orientar o interessado, com base na Resolução</w:t>
            </w:r>
            <w:r w:rsidRPr="002F0506">
              <w:rPr>
                <w:rFonts w:ascii="Arial" w:hAnsi="Arial" w:cs="Arial"/>
              </w:rPr>
              <w:br/>
              <w:t xml:space="preserve">RDC n° 274/05 da Secretaria de Vigilância Sanitária, que dispõe sobre Regulamento Técnico para Fixação de Identidade e Qualidade de Agua Mineral e Potável de Mesa </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lastRenderedPageBreak/>
              <w:t>0</w:t>
            </w:r>
            <w:r>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300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Default="00C722B6" w:rsidP="00D91781">
            <w:pPr>
              <w:jc w:val="center"/>
              <w:rPr>
                <w:rFonts w:ascii="Arial" w:hAnsi="Arial" w:cs="Arial"/>
              </w:rPr>
            </w:pPr>
            <w:proofErr w:type="spellStart"/>
            <w:r w:rsidRPr="00112964">
              <w:rPr>
                <w:rFonts w:ascii="Arial" w:hAnsi="Arial" w:cs="Arial"/>
              </w:rPr>
              <w:t>Embal</w:t>
            </w:r>
            <w:proofErr w:type="spellEnd"/>
          </w:p>
          <w:p w:rsidR="00C722B6" w:rsidRPr="00112964" w:rsidRDefault="00C722B6" w:rsidP="00D91781">
            <w:pPr>
              <w:jc w:val="center"/>
              <w:rPr>
                <w:rFonts w:ascii="Arial" w:hAnsi="Arial" w:cs="Arial"/>
              </w:rPr>
            </w:pPr>
            <w:r w:rsidRPr="00112964">
              <w:rPr>
                <w:rFonts w:ascii="Arial" w:hAnsi="Arial" w:cs="Arial"/>
              </w:rPr>
              <w:t>150 Gr</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pStyle w:val="NormalWeb"/>
              <w:spacing w:before="2" w:after="2"/>
              <w:rPr>
                <w:rFonts w:ascii="Arial" w:hAnsi="Arial" w:cs="Arial"/>
              </w:rPr>
            </w:pPr>
            <w:r w:rsidRPr="002F0506">
              <w:rPr>
                <w:rFonts w:ascii="Arial" w:hAnsi="Arial" w:cs="Arial"/>
                <w:b/>
              </w:rPr>
              <w:t xml:space="preserve">Presunto </w:t>
            </w:r>
            <w:proofErr w:type="spellStart"/>
            <w:r w:rsidRPr="002F0506">
              <w:rPr>
                <w:rFonts w:ascii="Arial" w:hAnsi="Arial" w:cs="Arial"/>
                <w:b/>
              </w:rPr>
              <w:t>pre</w:t>
            </w:r>
            <w:proofErr w:type="spellEnd"/>
            <w:r w:rsidRPr="002F0506">
              <w:rPr>
                <w:rFonts w:ascii="Arial" w:hAnsi="Arial" w:cs="Arial"/>
                <w:b/>
              </w:rPr>
              <w:t>́-cozido</w:t>
            </w:r>
            <w:r w:rsidRPr="002F0506">
              <w:rPr>
                <w:rFonts w:ascii="Arial" w:hAnsi="Arial" w:cs="Arial"/>
              </w:rPr>
              <w:t xml:space="preserve"> – A carne deve ser firme e úmida, mas não molhada. A gordura deve ser branca a castanho-claro, sem manchas amarelas ou verdes. A embalagem do produto deve conter registro da data de fabricação, peso e validade estampada no rotulo. </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t>0</w:t>
            </w:r>
            <w:r>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300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Default="00C722B6" w:rsidP="00D91781">
            <w:pPr>
              <w:jc w:val="center"/>
              <w:rPr>
                <w:rFonts w:ascii="Arial" w:hAnsi="Arial" w:cs="Arial"/>
              </w:rPr>
            </w:pPr>
            <w:proofErr w:type="spellStart"/>
            <w:r w:rsidRPr="00112964">
              <w:rPr>
                <w:rFonts w:ascii="Arial" w:hAnsi="Arial" w:cs="Arial"/>
              </w:rPr>
              <w:t>Embal</w:t>
            </w:r>
            <w:proofErr w:type="spellEnd"/>
          </w:p>
          <w:p w:rsidR="00C722B6" w:rsidRPr="00112964" w:rsidRDefault="00C722B6" w:rsidP="00D91781">
            <w:pPr>
              <w:jc w:val="center"/>
              <w:rPr>
                <w:rFonts w:ascii="Arial" w:hAnsi="Arial" w:cs="Arial"/>
              </w:rPr>
            </w:pPr>
            <w:r w:rsidRPr="00112964">
              <w:rPr>
                <w:rFonts w:ascii="Arial" w:hAnsi="Arial" w:cs="Arial"/>
              </w:rPr>
              <w:t>150 Gr</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pStyle w:val="NormalWeb"/>
              <w:spacing w:before="2" w:after="2"/>
              <w:jc w:val="both"/>
              <w:rPr>
                <w:rFonts w:ascii="Arial" w:hAnsi="Arial" w:cs="Arial"/>
              </w:rPr>
            </w:pPr>
            <w:r w:rsidRPr="002F0506">
              <w:rPr>
                <w:rFonts w:ascii="Arial" w:hAnsi="Arial" w:cs="Arial"/>
                <w:b/>
              </w:rPr>
              <w:t xml:space="preserve">Queijo </w:t>
            </w:r>
            <w:proofErr w:type="spellStart"/>
            <w:r w:rsidRPr="002F0506">
              <w:rPr>
                <w:rFonts w:ascii="Arial" w:hAnsi="Arial" w:cs="Arial"/>
                <w:b/>
              </w:rPr>
              <w:t>Mussarela</w:t>
            </w:r>
            <w:proofErr w:type="spellEnd"/>
            <w:r w:rsidRPr="002F0506">
              <w:rPr>
                <w:rFonts w:ascii="Arial" w:hAnsi="Arial" w:cs="Arial"/>
              </w:rPr>
              <w:t xml:space="preserve"> – Produto deve conter cheiro e sabor de leite, porém ligeiramente ácidos</w:t>
            </w:r>
            <w:r>
              <w:rPr>
                <w:rFonts w:ascii="Arial" w:hAnsi="Arial" w:cs="Arial"/>
              </w:rPr>
              <w:t xml:space="preserve"> com</w:t>
            </w:r>
            <w:r w:rsidRPr="002F0506">
              <w:rPr>
                <w:rFonts w:ascii="Arial" w:hAnsi="Arial" w:cs="Arial"/>
              </w:rPr>
              <w:t xml:space="preserve"> textura firme e sem buracos. A embalagem do produto deve ter o Selo do Serviço de Inspeção Federal (S.I.F.), conter registro da data de fabricação, peso e validade estampada no rotulo da embalagem. </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t>0</w:t>
            </w:r>
            <w:r>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1000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proofErr w:type="spellStart"/>
            <w:r>
              <w:rPr>
                <w:rFonts w:ascii="Arial" w:hAnsi="Arial" w:cs="Arial"/>
              </w:rPr>
              <w:t>Embal</w:t>
            </w:r>
            <w:proofErr w:type="spellEnd"/>
            <w:r>
              <w:rPr>
                <w:rFonts w:ascii="Arial" w:hAnsi="Arial" w:cs="Arial"/>
              </w:rPr>
              <w:t xml:space="preserve"> 500G</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pStyle w:val="NormalWeb"/>
              <w:spacing w:before="2" w:after="2"/>
              <w:jc w:val="both"/>
              <w:rPr>
                <w:rFonts w:ascii="Arial" w:hAnsi="Arial" w:cs="Arial"/>
              </w:rPr>
            </w:pPr>
            <w:r w:rsidRPr="002F0506">
              <w:rPr>
                <w:rFonts w:ascii="Arial" w:hAnsi="Arial" w:cs="Arial"/>
                <w:b/>
              </w:rPr>
              <w:t>Pão de forma tradicional, fatiado, embalado</w:t>
            </w:r>
            <w:r w:rsidRPr="002F0506">
              <w:rPr>
                <w:rFonts w:ascii="Arial" w:hAnsi="Arial" w:cs="Arial"/>
              </w:rPr>
              <w:t xml:space="preserve">. Contendo no corpo da embalagem especificação dos ingredientes, informações do fabricante e data de vencimento. Não devem apresentar cor esverdeada com pontos brancos e cinza (mofo); não devem estar com cheiro de mofo; não devem estar com perfurações (carunchos e outros insetos); as fatias devem estar inteiras e firmes. </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t>0</w:t>
            </w:r>
            <w:r>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proofErr w:type="spellStart"/>
            <w:r>
              <w:rPr>
                <w:rFonts w:ascii="Arial" w:hAnsi="Arial" w:cs="Arial"/>
              </w:rPr>
              <w:t>Embal</w:t>
            </w:r>
            <w:proofErr w:type="spellEnd"/>
            <w:r>
              <w:rPr>
                <w:rFonts w:ascii="Arial" w:hAnsi="Arial" w:cs="Arial"/>
              </w:rPr>
              <w:t xml:space="preserve"> 500 G</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pStyle w:val="NormalWeb"/>
              <w:spacing w:before="2" w:after="2"/>
              <w:jc w:val="both"/>
              <w:rPr>
                <w:rFonts w:ascii="Arial" w:hAnsi="Arial" w:cs="Arial"/>
              </w:rPr>
            </w:pPr>
            <w:r w:rsidRPr="002F0506">
              <w:rPr>
                <w:rFonts w:ascii="Arial" w:hAnsi="Arial" w:cs="Arial"/>
                <w:b/>
              </w:rPr>
              <w:t>Pão de leite, embalado.</w:t>
            </w:r>
            <w:r w:rsidRPr="002F0506">
              <w:rPr>
                <w:rFonts w:ascii="Arial" w:hAnsi="Arial" w:cs="Arial"/>
              </w:rPr>
              <w:t xml:space="preserve"> Contendo no corpo da embalagem especificação dos ingredientes, informações do fabricante e data de vencimento. Não devem apresentar cor esverdeada com pontos brancos e cinza (mofo); não devem estar com cheiro de mofo; não devem estar com perfurações (carunchos e outros insetos); as fatias devem estar inteiras e firmes. </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bookmarkStart w:id="0" w:name="_GoBack" w:colFirst="1" w:colLast="2"/>
            <w:r>
              <w:rPr>
                <w:rFonts w:ascii="Arial" w:hAnsi="Arial" w:cs="Arial"/>
              </w:rPr>
              <w:lastRenderedPageBreak/>
              <w:t>09</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C722B6" w:rsidRDefault="00C722B6" w:rsidP="00D91781">
            <w:pPr>
              <w:jc w:val="center"/>
              <w:rPr>
                <w:rFonts w:ascii="Arial" w:hAnsi="Arial" w:cs="Arial"/>
              </w:rPr>
            </w:pPr>
            <w:r w:rsidRPr="00C722B6">
              <w:rPr>
                <w:rFonts w:ascii="Arial" w:hAnsi="Arial" w:cs="Arial"/>
              </w:rPr>
              <w:t>250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C722B6" w:rsidRDefault="00C722B6" w:rsidP="00D91781">
            <w:pPr>
              <w:jc w:val="center"/>
              <w:rPr>
                <w:rFonts w:ascii="Arial" w:hAnsi="Arial" w:cs="Arial"/>
              </w:rPr>
            </w:pPr>
            <w:r w:rsidRPr="00C722B6">
              <w:rPr>
                <w:rFonts w:ascii="Arial" w:hAnsi="Arial" w:cs="Arial"/>
              </w:rPr>
              <w:t>Kg</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both"/>
              <w:rPr>
                <w:rFonts w:ascii="Arial" w:hAnsi="Arial" w:cs="Arial"/>
                <w:b/>
              </w:rPr>
            </w:pPr>
            <w:r w:rsidRPr="002F0506">
              <w:rPr>
                <w:rFonts w:ascii="Arial" w:hAnsi="Arial" w:cs="Arial"/>
                <w:b/>
              </w:rPr>
              <w:t xml:space="preserve">Pão Frances </w:t>
            </w:r>
            <w:r w:rsidRPr="002F0506">
              <w:rPr>
                <w:rFonts w:ascii="Arial" w:hAnsi="Arial" w:cs="Arial"/>
              </w:rPr>
              <w:t>– Ingredientes:</w:t>
            </w:r>
            <w:r>
              <w:rPr>
                <w:rFonts w:ascii="Arial" w:hAnsi="Arial" w:cs="Arial"/>
              </w:rPr>
              <w:t xml:space="preserve"> </w:t>
            </w:r>
            <w:r w:rsidRPr="002F0506">
              <w:rPr>
                <w:rFonts w:ascii="Arial" w:hAnsi="Arial" w:cs="Arial"/>
              </w:rPr>
              <w:t xml:space="preserve">farinha de trigo, fermento biológico, açúcar, sal refinado e água. Casca crocante e de cor uniforme castanho dourado e miolo de cor branco – creme de textura e granulação fina não uniforme. Fornecimento em embalagens adequadas. Validade de </w:t>
            </w:r>
            <w:proofErr w:type="gramStart"/>
            <w:r w:rsidRPr="002F0506">
              <w:rPr>
                <w:rFonts w:ascii="Arial" w:hAnsi="Arial" w:cs="Arial"/>
              </w:rPr>
              <w:t>1</w:t>
            </w:r>
            <w:proofErr w:type="gramEnd"/>
            <w:r w:rsidRPr="002F0506">
              <w:rPr>
                <w:rFonts w:ascii="Arial" w:hAnsi="Arial" w:cs="Arial"/>
              </w:rPr>
              <w:t xml:space="preserve"> dia a partir da data de fabricação (Resolução RDC n° 90/2000 da ANVISA).</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bookmarkEnd w:id="0"/>
      <w:tr w:rsidR="00C722B6" w:rsidRPr="002F0506" w:rsidTr="00C722B6">
        <w:tc>
          <w:tcPr>
            <w:tcW w:w="709" w:type="dxa"/>
            <w:tcBorders>
              <w:top w:val="single" w:sz="4" w:space="0" w:color="auto"/>
              <w:left w:val="single" w:sz="4" w:space="0" w:color="auto"/>
              <w:bottom w:val="single" w:sz="4" w:space="0" w:color="auto"/>
              <w:right w:val="single" w:sz="4" w:space="0" w:color="auto"/>
            </w:tcBorders>
          </w:tcPr>
          <w:p w:rsidR="00C722B6" w:rsidRPr="002F0506" w:rsidRDefault="00C722B6" w:rsidP="00D91781">
            <w:pPr>
              <w:rPr>
                <w:rFonts w:ascii="Arial" w:hAnsi="Arial" w:cs="Arial"/>
              </w:rPr>
            </w:pPr>
            <w:r w:rsidRPr="002F0506">
              <w:rPr>
                <w:rFonts w:ascii="Arial" w:hAnsi="Arial" w:cs="Arial"/>
              </w:rPr>
              <w:t>1</w:t>
            </w: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3000</w:t>
            </w:r>
          </w:p>
        </w:tc>
        <w:tc>
          <w:tcPr>
            <w:tcW w:w="992"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center"/>
              <w:rPr>
                <w:rFonts w:ascii="Arial" w:hAnsi="Arial" w:cs="Arial"/>
              </w:rPr>
            </w:pPr>
            <w:r>
              <w:rPr>
                <w:rFonts w:ascii="Arial" w:hAnsi="Arial" w:cs="Arial"/>
              </w:rPr>
              <w:t>UN</w:t>
            </w:r>
          </w:p>
        </w:tc>
        <w:tc>
          <w:tcPr>
            <w:tcW w:w="4536" w:type="dxa"/>
            <w:tcBorders>
              <w:top w:val="single" w:sz="4" w:space="0" w:color="auto"/>
              <w:left w:val="single" w:sz="4" w:space="0" w:color="auto"/>
              <w:bottom w:val="single" w:sz="4" w:space="0" w:color="auto"/>
              <w:right w:val="single" w:sz="4" w:space="0" w:color="auto"/>
            </w:tcBorders>
            <w:vAlign w:val="center"/>
          </w:tcPr>
          <w:p w:rsidR="00C722B6" w:rsidRPr="002F0506" w:rsidRDefault="00C722B6" w:rsidP="00D91781">
            <w:pPr>
              <w:jc w:val="both"/>
              <w:rPr>
                <w:rFonts w:ascii="Arial" w:hAnsi="Arial" w:cs="Arial"/>
                <w:b/>
              </w:rPr>
            </w:pPr>
            <w:r w:rsidRPr="002F0506">
              <w:rPr>
                <w:rFonts w:ascii="Arial" w:hAnsi="Arial" w:cs="Arial"/>
                <w:b/>
              </w:rPr>
              <w:t xml:space="preserve">PÃO TIPO HOT DOG, </w:t>
            </w:r>
            <w:r w:rsidRPr="002F0506">
              <w:rPr>
                <w:rFonts w:ascii="Arial" w:hAnsi="Arial" w:cs="Arial"/>
              </w:rPr>
              <w:t>a base de farinha de trigo (enriquecida com ferro, cálcio e vitamina do complexo B), fécula de mandioca, açúcar, gordura vegetal hidrogenada, fermento biológico, sal, óleo de soja, pacote plástico transparente de polietileno atóxico contendo 10 unidades de 50g, prazo de validade mínimo de 05 dias. Entrega na data estabelecida pelo setor responsável, com devidas informações no rotulo e informação nutricional conforme legislação da ANVISA</w:t>
            </w:r>
            <w:r>
              <w:rPr>
                <w:rFonts w:ascii="Arial" w:hAnsi="Arial" w:cs="Arial"/>
              </w:rPr>
              <w:t>.</w:t>
            </w:r>
            <w:r w:rsidRPr="002F0506">
              <w:rPr>
                <w:rFonts w:ascii="Arial" w:hAnsi="Arial" w:cs="Arial"/>
              </w:rPr>
              <w:t xml:space="preserve"> Suas condições deverão estar de acordo com a RDC 90 de 18/10/2000 e suas alterações posteriores.</w:t>
            </w:r>
          </w:p>
        </w:tc>
        <w:tc>
          <w:tcPr>
            <w:tcW w:w="992"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722B6" w:rsidRDefault="00C722B6" w:rsidP="00D91781">
            <w:pPr>
              <w:rPr>
                <w:rFonts w:ascii="Arial" w:hAnsi="Arial" w:cs="Arial"/>
                <w:b/>
                <w:bCs/>
                <w:color w:val="000000"/>
              </w:rPr>
            </w:pPr>
          </w:p>
        </w:tc>
      </w:tr>
    </w:tbl>
    <w:p w:rsidR="00C722B6" w:rsidRPr="00435AAC" w:rsidRDefault="00C722B6" w:rsidP="00C722B6">
      <w:pPr>
        <w:jc w:val="center"/>
        <w:rPr>
          <w:rFonts w:ascii="Arial" w:hAnsi="Arial" w:cs="Arial"/>
          <w:sz w:val="22"/>
          <w:szCs w:val="22"/>
        </w:rPr>
      </w:pPr>
    </w:p>
    <w:p w:rsidR="00C722B6" w:rsidRPr="00143422" w:rsidRDefault="00C722B6" w:rsidP="00C722B6">
      <w:pPr>
        <w:jc w:val="center"/>
        <w:rPr>
          <w:rFonts w:ascii="Arial" w:hAnsi="Arial" w:cs="Arial"/>
        </w:rPr>
      </w:pPr>
    </w:p>
    <w:p w:rsidR="00C722B6" w:rsidRPr="001D108C" w:rsidRDefault="00C722B6" w:rsidP="00C722B6">
      <w:pPr>
        <w:autoSpaceDE w:val="0"/>
        <w:autoSpaceDN w:val="0"/>
        <w:adjustRightInd w:val="0"/>
        <w:rPr>
          <w:rFonts w:ascii="Arial" w:hAnsi="Arial" w:cs="Arial"/>
        </w:rPr>
      </w:pPr>
      <w:r w:rsidRPr="001D108C">
        <w:rPr>
          <w:rFonts w:ascii="Arial" w:hAnsi="Arial" w:cs="Arial"/>
        </w:rPr>
        <w:t xml:space="preserve">Valor </w:t>
      </w:r>
      <w:r>
        <w:rPr>
          <w:rFonts w:ascii="Arial" w:hAnsi="Arial" w:cs="Arial"/>
        </w:rPr>
        <w:t>Total</w:t>
      </w:r>
      <w:r w:rsidRPr="001D108C">
        <w:rPr>
          <w:rFonts w:ascii="Arial" w:hAnsi="Arial" w:cs="Arial"/>
        </w:rPr>
        <w:t xml:space="preserve"> da proposta: R$ _________________________________________ </w:t>
      </w:r>
    </w:p>
    <w:p w:rsidR="00C722B6" w:rsidRPr="001D108C" w:rsidRDefault="00C722B6" w:rsidP="00C722B6">
      <w:pPr>
        <w:autoSpaceDE w:val="0"/>
        <w:autoSpaceDN w:val="0"/>
        <w:adjustRightInd w:val="0"/>
        <w:rPr>
          <w:rFonts w:ascii="Arial" w:hAnsi="Arial" w:cs="Arial"/>
        </w:rPr>
      </w:pPr>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r w:rsidRPr="001D108C">
        <w:rPr>
          <w:rFonts w:ascii="Arial" w:hAnsi="Arial" w:cs="Arial"/>
        </w:rPr>
        <w:t>Validade da proposta: _____________________</w:t>
      </w:r>
      <w:proofErr w:type="gramStart"/>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proofErr w:type="gramEnd"/>
      <w:r w:rsidRPr="001D108C">
        <w:rPr>
          <w:rFonts w:ascii="Arial" w:hAnsi="Arial" w:cs="Arial"/>
        </w:rPr>
        <w:t xml:space="preserve"> </w:t>
      </w:r>
    </w:p>
    <w:p w:rsidR="00C722B6" w:rsidRPr="001D108C" w:rsidRDefault="00C722B6" w:rsidP="00C722B6">
      <w:pPr>
        <w:autoSpaceDE w:val="0"/>
        <w:autoSpaceDN w:val="0"/>
        <w:adjustRightInd w:val="0"/>
        <w:ind w:right="-853"/>
        <w:jc w:val="both"/>
        <w:rPr>
          <w:rFonts w:ascii="Arial" w:hAnsi="Arial" w:cs="Arial"/>
        </w:rPr>
      </w:pPr>
      <w:r w:rsidRPr="001D108C">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rsidR="00C722B6" w:rsidRPr="001D108C" w:rsidRDefault="00C722B6" w:rsidP="00C722B6">
      <w:pPr>
        <w:autoSpaceDE w:val="0"/>
        <w:autoSpaceDN w:val="0"/>
        <w:adjustRightInd w:val="0"/>
        <w:rPr>
          <w:rFonts w:ascii="Arial" w:hAnsi="Arial" w:cs="Arial"/>
        </w:rPr>
      </w:pPr>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r w:rsidRPr="001D108C">
        <w:rPr>
          <w:rFonts w:ascii="Arial" w:hAnsi="Arial" w:cs="Arial"/>
        </w:rPr>
        <w:t>Data: __________________</w:t>
      </w:r>
      <w:proofErr w:type="gramStart"/>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proofErr w:type="gramEnd"/>
      <w:r w:rsidRPr="001D108C">
        <w:rPr>
          <w:rFonts w:ascii="Arial" w:hAnsi="Arial" w:cs="Arial"/>
        </w:rPr>
        <w:t>Assinatura: _____________________</w:t>
      </w:r>
      <w:proofErr w:type="gramStart"/>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proofErr w:type="gramEnd"/>
      <w:r w:rsidRPr="001D108C">
        <w:rPr>
          <w:rFonts w:ascii="Arial" w:hAnsi="Arial" w:cs="Arial"/>
        </w:rPr>
        <w:t>Nome do Representante legal do Proponente: ________________________</w:t>
      </w:r>
      <w:proofErr w:type="gramStart"/>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proofErr w:type="gramEnd"/>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r w:rsidRPr="001D108C">
        <w:rPr>
          <w:rFonts w:ascii="Arial" w:hAnsi="Arial" w:cs="Arial"/>
        </w:rPr>
        <w:t xml:space="preserve"> </w:t>
      </w:r>
    </w:p>
    <w:p w:rsidR="00C722B6" w:rsidRPr="001D108C" w:rsidRDefault="00C722B6" w:rsidP="00C722B6">
      <w:pPr>
        <w:autoSpaceDE w:val="0"/>
        <w:autoSpaceDN w:val="0"/>
        <w:adjustRightInd w:val="0"/>
        <w:rPr>
          <w:rFonts w:ascii="Arial" w:hAnsi="Arial" w:cs="Arial"/>
        </w:rPr>
      </w:pPr>
      <w:r w:rsidRPr="001D108C">
        <w:rPr>
          <w:rFonts w:ascii="Arial" w:hAnsi="Arial" w:cs="Arial"/>
        </w:rPr>
        <w:t xml:space="preserve">Identificação/Carimbo do CNPJ: </w:t>
      </w:r>
    </w:p>
    <w:p w:rsidR="00C722B6" w:rsidRPr="001D108C" w:rsidRDefault="00C722B6" w:rsidP="00C722B6">
      <w:pPr>
        <w:autoSpaceDE w:val="0"/>
        <w:autoSpaceDN w:val="0"/>
        <w:adjustRightInd w:val="0"/>
        <w:rPr>
          <w:rFonts w:ascii="Arial" w:hAnsi="Arial" w:cs="Arial"/>
        </w:rPr>
      </w:pPr>
      <w:r w:rsidRPr="001D108C">
        <w:rPr>
          <w:rFonts w:ascii="Arial" w:hAnsi="Arial" w:cs="Arial"/>
        </w:rPr>
        <w:t xml:space="preserve">Fone/Fax: </w:t>
      </w:r>
    </w:p>
    <w:p w:rsidR="00C722B6" w:rsidRPr="00E2242B" w:rsidRDefault="00C722B6" w:rsidP="00C722B6">
      <w:pPr>
        <w:autoSpaceDE w:val="0"/>
        <w:autoSpaceDN w:val="0"/>
        <w:adjustRightInd w:val="0"/>
        <w:rPr>
          <w:rFonts w:ascii="Arial" w:hAnsi="Arial" w:cs="Arial"/>
          <w:color w:val="000000"/>
          <w:sz w:val="20"/>
          <w:szCs w:val="20"/>
        </w:rPr>
      </w:pPr>
      <w:proofErr w:type="spellStart"/>
      <w:r w:rsidRPr="001D108C">
        <w:rPr>
          <w:rFonts w:ascii="Arial" w:hAnsi="Arial" w:cs="Arial"/>
        </w:rPr>
        <w:t>Email</w:t>
      </w:r>
      <w:proofErr w:type="spellEnd"/>
      <w:r w:rsidRPr="001D108C">
        <w:rPr>
          <w:rFonts w:ascii="Arial" w:hAnsi="Arial" w:cs="Arial"/>
        </w:rPr>
        <w:t>:</w:t>
      </w:r>
    </w:p>
    <w:p w:rsidR="00C722B6" w:rsidRDefault="00C722B6" w:rsidP="00C722B6"/>
    <w:p w:rsidR="00C722B6" w:rsidRDefault="00C722B6" w:rsidP="00C722B6"/>
    <w:p w:rsidR="002E2932" w:rsidRDefault="002E2932"/>
    <w:sectPr w:rsidR="002E29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B6"/>
    <w:rsid w:val="002E2932"/>
    <w:rsid w:val="00C72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B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722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C722B6"/>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B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722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C722B6"/>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Verlane</dc:creator>
  <cp:lastModifiedBy>Verlane</cp:lastModifiedBy>
  <cp:revision>1</cp:revision>
  <dcterms:created xsi:type="dcterms:W3CDTF">2016-08-22T12:45:00Z</dcterms:created>
  <dcterms:modified xsi:type="dcterms:W3CDTF">2016-08-22T12:48:00Z</dcterms:modified>
</cp:coreProperties>
</file>