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B0" w:rsidRPr="00C56946" w:rsidRDefault="008E02B0" w:rsidP="008E02B0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8E02B0" w:rsidRPr="00C56946" w:rsidRDefault="008E02B0" w:rsidP="008E02B0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8E02B0" w:rsidRDefault="008E02B0" w:rsidP="008E02B0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8E02B0" w:rsidRPr="000E3E51" w:rsidRDefault="008E02B0" w:rsidP="008E02B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8E02B0" w:rsidRPr="000E3E51" w:rsidRDefault="008E02B0" w:rsidP="008E02B0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8E02B0" w:rsidRDefault="008E02B0" w:rsidP="008E02B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08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8E02B0" w:rsidRPr="00DB1103" w:rsidRDefault="008E02B0" w:rsidP="008E02B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8E02B0" w:rsidRDefault="008E02B0" w:rsidP="008E02B0">
      <w:pPr>
        <w:autoSpaceDE w:val="0"/>
        <w:autoSpaceDN w:val="0"/>
        <w:adjustRightInd w:val="0"/>
        <w:ind w:left="-142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8E02B0" w:rsidRDefault="008E02B0" w:rsidP="008E02B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tbl>
      <w:tblPr>
        <w:tblW w:w="93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134"/>
        <w:gridCol w:w="1134"/>
      </w:tblGrid>
      <w:tr w:rsidR="008E02B0" w:rsidRPr="00003756" w:rsidTr="008E02B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8E02B0" w:rsidRPr="008F4CD9" w:rsidRDefault="008E02B0" w:rsidP="007C0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8E02B0" w:rsidRPr="008F4CD9" w:rsidRDefault="008E02B0" w:rsidP="007C0B32">
            <w:pPr>
              <w:ind w:right="-2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bCs/>
                <w:sz w:val="22"/>
                <w:szCs w:val="22"/>
              </w:rPr>
              <w:t xml:space="preserve">Relação de Exames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8E02B0" w:rsidRPr="008F4CD9" w:rsidRDefault="008E02B0" w:rsidP="007C0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8F4CD9" w:rsidRDefault="008E02B0" w:rsidP="008E02B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  <w:r w:rsidRPr="008F4CD9">
              <w:rPr>
                <w:rFonts w:ascii="Arial" w:hAnsi="Arial" w:cs="Arial"/>
                <w:sz w:val="22"/>
                <w:szCs w:val="22"/>
              </w:rPr>
              <w:t xml:space="preserve"> Unitário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8E02B0" w:rsidRDefault="008E02B0" w:rsidP="008E02B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Total</w:t>
            </w: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Ácido fólico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Acth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adrenocorticoide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Albumina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Alfa </w:t>
            </w:r>
            <w:proofErr w:type="gramStart"/>
            <w:r w:rsidRPr="00253FDD">
              <w:rPr>
                <w:rFonts w:ascii="Arial" w:hAnsi="Arial" w:cs="Arial"/>
              </w:rPr>
              <w:t>1</w:t>
            </w:r>
            <w:proofErr w:type="gram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antitripsina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Alfa </w:t>
            </w:r>
            <w:proofErr w:type="gramStart"/>
            <w:r w:rsidRPr="00253FDD">
              <w:rPr>
                <w:rFonts w:ascii="Arial" w:hAnsi="Arial" w:cs="Arial"/>
              </w:rPr>
              <w:t>1</w:t>
            </w:r>
            <w:proofErr w:type="gram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glicoproteina</w:t>
            </w:r>
            <w:proofErr w:type="spellEnd"/>
            <w:r w:rsidRPr="00253FDD">
              <w:rPr>
                <w:rFonts w:ascii="Arial" w:hAnsi="Arial" w:cs="Arial"/>
              </w:rPr>
              <w:t xml:space="preserve"> ácida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Alfa feto proteína (AFP)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Amilase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Anca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cardiolipina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cardiolipina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Anticorpo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anti-receptor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de TSH (TRAB)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endomisio</w:t>
            </w:r>
            <w:proofErr w:type="spellEnd"/>
            <w:r w:rsidRPr="00253FDD">
              <w:rPr>
                <w:rFonts w:ascii="Arial" w:hAnsi="Arial" w:cs="Arial"/>
              </w:rPr>
              <w:t xml:space="preserve"> IGG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Glianina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IgA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gliadina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HAV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HAV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HBc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r w:rsidRPr="00253FDD">
              <w:rPr>
                <w:rFonts w:ascii="Arial" w:hAnsi="Arial" w:cs="Arial"/>
              </w:rPr>
              <w:t>IgG</w:t>
            </w:r>
            <w:proofErr w:type="spell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HBc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r w:rsidRPr="00253FDD">
              <w:rPr>
                <w:rFonts w:ascii="Arial" w:hAnsi="Arial" w:cs="Arial"/>
              </w:rPr>
              <w:t>IgM</w:t>
            </w:r>
            <w:proofErr w:type="spell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Hbs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HCV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Anti-peroxidase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anti-TPO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tireoglobulina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Cálcio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Capacidade L. Ligação </w:t>
            </w:r>
            <w:proofErr w:type="gramStart"/>
            <w:r w:rsidRPr="00253FDD">
              <w:rPr>
                <w:rFonts w:ascii="Arial" w:hAnsi="Arial" w:cs="Arial"/>
              </w:rPr>
              <w:t>Ferro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Capacidade total ligação ferro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CEA antígeno </w:t>
            </w:r>
            <w:proofErr w:type="spellStart"/>
            <w:r w:rsidRPr="00253FDD">
              <w:rPr>
                <w:rFonts w:ascii="Arial" w:hAnsi="Arial" w:cs="Arial"/>
              </w:rPr>
              <w:t>carcinoembrionário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Citomegalovirus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Citomegalovirus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Clarearence</w:t>
            </w:r>
            <w:proofErr w:type="spellEnd"/>
            <w:r w:rsidRPr="00253FDD">
              <w:rPr>
                <w:rFonts w:ascii="Arial" w:hAnsi="Arial" w:cs="Arial"/>
              </w:rPr>
              <w:t xml:space="preserve"> de creatinina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Coagulograma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CH5O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Cortisol 8 horas (sangue)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Creatinofosfoquinase</w:t>
            </w:r>
            <w:proofErr w:type="spellEnd"/>
            <w:r w:rsidRPr="00253FDD">
              <w:rPr>
                <w:rFonts w:ascii="Arial" w:hAnsi="Arial" w:cs="Arial"/>
              </w:rPr>
              <w:t xml:space="preserve"> - CK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Creatinofosfoquinase</w:t>
            </w:r>
            <w:proofErr w:type="spellEnd"/>
            <w:r w:rsidRPr="00253FDD">
              <w:rPr>
                <w:rFonts w:ascii="Arial" w:hAnsi="Arial" w:cs="Arial"/>
              </w:rPr>
              <w:t xml:space="preserve"> - CKMB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DHEA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253FDD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Eletroforese de hemoglobina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Eletroforese de proteínas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Espermograma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Estradiol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Fator 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anti</w:t>
            </w:r>
            <w:proofErr w:type="spellEnd"/>
            <w:r w:rsidRPr="00EF5901">
              <w:rPr>
                <w:rFonts w:ascii="Arial" w:hAnsi="Arial" w:cs="Arial"/>
              </w:rPr>
              <w:t xml:space="preserve"> núcleo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Ferritina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Ferro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Fósforo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 – ABS IGM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 – ABS IGG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FSH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Gama GT (Gama-</w:t>
            </w:r>
            <w:proofErr w:type="spellStart"/>
            <w:r w:rsidRPr="00EF5901">
              <w:rPr>
                <w:rFonts w:ascii="Arial" w:hAnsi="Arial" w:cs="Arial"/>
              </w:rPr>
              <w:t>glutamiltransferas</w:t>
            </w:r>
            <w:proofErr w:type="spell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Globulina </w:t>
            </w:r>
            <w:proofErr w:type="spellStart"/>
            <w:r>
              <w:rPr>
                <w:rFonts w:ascii="Arial" w:hAnsi="Arial" w:cs="Arial"/>
              </w:rPr>
              <w:t>ligadora</w:t>
            </w:r>
            <w:proofErr w:type="spellEnd"/>
            <w:r>
              <w:rPr>
                <w:rFonts w:ascii="Arial" w:hAnsi="Arial" w:cs="Arial"/>
              </w:rPr>
              <w:t xml:space="preserve"> de hormônio sexuais (SHBG)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HBSAG (antígeno Austrália)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Hemoglobina glicosilada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Hormônio do crescimento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 B27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HIV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e 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Homocisteína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IGE imunoglobulina “E”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IGE RAST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Insulina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756E6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LDH – </w:t>
            </w:r>
            <w:proofErr w:type="spellStart"/>
            <w:r w:rsidRPr="00EF5901">
              <w:rPr>
                <w:rFonts w:ascii="Arial" w:hAnsi="Arial" w:cs="Arial"/>
              </w:rPr>
              <w:t>desidrogenase</w:t>
            </w:r>
            <w:proofErr w:type="spellEnd"/>
            <w:r w:rsidRPr="00EF5901">
              <w:rPr>
                <w:rFonts w:ascii="Arial" w:hAnsi="Arial" w:cs="Arial"/>
              </w:rPr>
              <w:t xml:space="preserve"> </w:t>
            </w:r>
            <w:proofErr w:type="spellStart"/>
            <w:r w:rsidRPr="00EF5901">
              <w:rPr>
                <w:rFonts w:ascii="Arial" w:hAnsi="Arial" w:cs="Arial"/>
              </w:rPr>
              <w:t>lactia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LH – hormônio luteinizante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Lítio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Magnésio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Microalbuminúrica (amostra isolada)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Mononucleose – </w:t>
            </w:r>
            <w:proofErr w:type="spellStart"/>
            <w:r w:rsidRPr="00EF5901">
              <w:rPr>
                <w:rFonts w:ascii="Arial" w:hAnsi="Arial" w:cs="Arial"/>
              </w:rPr>
              <w:t>antocorpos</w:t>
            </w:r>
            <w:proofErr w:type="spellEnd"/>
            <w:r w:rsidRPr="00EF5901">
              <w:rPr>
                <w:rFonts w:ascii="Arial" w:hAnsi="Arial" w:cs="Arial"/>
              </w:rPr>
              <w:t xml:space="preserve"> </w:t>
            </w:r>
            <w:proofErr w:type="spellStart"/>
            <w:r w:rsidRPr="00EF5901">
              <w:rPr>
                <w:rFonts w:ascii="Arial" w:hAnsi="Arial" w:cs="Arial"/>
              </w:rPr>
              <w:t>heter</w:t>
            </w:r>
            <w:proofErr w:type="spellEnd"/>
            <w:r w:rsidRPr="00EF590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Pesquisa de sangue oculto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Pesquisa</w:t>
            </w:r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Giardia</w:t>
            </w:r>
            <w:proofErr w:type="spellEnd"/>
            <w:r>
              <w:rPr>
                <w:rFonts w:ascii="Arial" w:hAnsi="Arial" w:cs="Arial"/>
              </w:rPr>
              <w:t xml:space="preserve"> (método Elisa)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Potássio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Progesterona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Prolactina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Proteínas totais e frações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Proteinuria</w:t>
            </w:r>
            <w:proofErr w:type="spellEnd"/>
            <w:r w:rsidRPr="00EF5901">
              <w:rPr>
                <w:rFonts w:ascii="Arial" w:hAnsi="Arial" w:cs="Arial"/>
              </w:rPr>
              <w:t xml:space="preserve"> de 24 horas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lastRenderedPageBreak/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PTH hormônio </w:t>
            </w:r>
            <w:proofErr w:type="spellStart"/>
            <w:r w:rsidRPr="00EF5901">
              <w:rPr>
                <w:rFonts w:ascii="Arial" w:hAnsi="Arial" w:cs="Arial"/>
              </w:rPr>
              <w:t>paratireóide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Rubéola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Rubéola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S-DHEA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Sódio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Sorologia de </w:t>
            </w:r>
            <w:proofErr w:type="spellStart"/>
            <w:r>
              <w:rPr>
                <w:rFonts w:ascii="Arial" w:hAnsi="Arial" w:cs="Arial"/>
              </w:rPr>
              <w:t>Lue</w:t>
            </w:r>
            <w:proofErr w:type="spellEnd"/>
            <w:r>
              <w:rPr>
                <w:rFonts w:ascii="Arial" w:hAnsi="Arial" w:cs="Arial"/>
              </w:rPr>
              <w:t xml:space="preserve"> (VDRL)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T3 - </w:t>
            </w:r>
            <w:proofErr w:type="spellStart"/>
            <w:r w:rsidRPr="00EF5901">
              <w:rPr>
                <w:rFonts w:ascii="Arial" w:hAnsi="Arial" w:cs="Arial"/>
              </w:rPr>
              <w:t>Triidotironina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T3 L (</w:t>
            </w:r>
            <w:proofErr w:type="spellStart"/>
            <w:r w:rsidRPr="00EF5901">
              <w:rPr>
                <w:rFonts w:ascii="Arial" w:hAnsi="Arial" w:cs="Arial"/>
              </w:rPr>
              <w:t>triidotironina</w:t>
            </w:r>
            <w:proofErr w:type="spell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TAP – Tempo de </w:t>
            </w:r>
            <w:proofErr w:type="spellStart"/>
            <w:r w:rsidRPr="00EF5901">
              <w:rPr>
                <w:rFonts w:ascii="Arial" w:hAnsi="Arial" w:cs="Arial"/>
              </w:rPr>
              <w:t>protrombina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50 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50 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75 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100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lactose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Testoterona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Default="008E02B0" w:rsidP="007C0B32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Default="008E02B0" w:rsidP="007C0B32"/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Testoterona</w:t>
            </w:r>
            <w:proofErr w:type="spellEnd"/>
            <w:r w:rsidRPr="00EF5901">
              <w:rPr>
                <w:rFonts w:ascii="Arial" w:hAnsi="Arial" w:cs="Arial"/>
              </w:rPr>
              <w:t xml:space="preserve"> livre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Default="008E02B0" w:rsidP="007C0B32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Default="008E02B0" w:rsidP="007C0B32"/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Tireoglobulina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C509A5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Tiroxina – T4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Default="008E02B0" w:rsidP="007C0B32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Default="008E02B0" w:rsidP="007C0B32"/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Tiroxina T4 livre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Default="008E02B0" w:rsidP="007C0B32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Default="008E02B0" w:rsidP="007C0B32"/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Toxoplamose</w:t>
            </w:r>
            <w:proofErr w:type="spellEnd"/>
            <w:r w:rsidRPr="00EF590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Toxiplasmose</w:t>
            </w:r>
            <w:proofErr w:type="spellEnd"/>
            <w:r w:rsidRPr="00EF5901">
              <w:rPr>
                <w:rFonts w:ascii="Arial" w:hAnsi="Arial" w:cs="Arial"/>
              </w:rPr>
              <w:t xml:space="preserve"> (I</w:t>
            </w:r>
            <w:r>
              <w:rPr>
                <w:rFonts w:ascii="Arial" w:hAnsi="Arial" w:cs="Arial"/>
              </w:rPr>
              <w:t>G</w:t>
            </w:r>
            <w:r w:rsidRPr="00EF5901">
              <w:rPr>
                <w:rFonts w:ascii="Arial" w:hAnsi="Arial" w:cs="Arial"/>
              </w:rPr>
              <w:t>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Transferrina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TSH – Hormônio </w:t>
            </w:r>
            <w:proofErr w:type="spellStart"/>
            <w:r w:rsidRPr="00EF5901">
              <w:rPr>
                <w:rFonts w:ascii="Arial" w:hAnsi="Arial" w:cs="Arial"/>
              </w:rPr>
              <w:t>tireostimulante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EF5901" w:rsidRDefault="008E02B0" w:rsidP="007C0B32">
            <w:pPr>
              <w:rPr>
                <w:rFonts w:ascii="Arial" w:hAnsi="Arial" w:cs="Arial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TTP – tempo tromboplastina ativa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Vitamina D3 25-OH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Default="008E02B0" w:rsidP="007C0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2B0" w:rsidRPr="000B21B7" w:rsidTr="008E02B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Zinco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F4C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2B0" w:rsidRPr="008F4CD9" w:rsidRDefault="008E02B0" w:rsidP="007C0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2B0" w:rsidRDefault="008E02B0" w:rsidP="008E02B0"/>
    <w:p w:rsidR="008E02B0" w:rsidRPr="000E3E51" w:rsidRDefault="008E02B0" w:rsidP="008E02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8E02B0" w:rsidRPr="001D108C" w:rsidRDefault="008E02B0" w:rsidP="008E02B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8E02B0" w:rsidRPr="00E2242B" w:rsidRDefault="008E02B0" w:rsidP="008E02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8E02B0" w:rsidRDefault="008E02B0" w:rsidP="008E02B0">
      <w:pPr>
        <w:pStyle w:val="Ttulo1"/>
        <w:ind w:left="-480" w:right="-616"/>
        <w:rPr>
          <w:sz w:val="22"/>
          <w:szCs w:val="22"/>
        </w:rPr>
      </w:pPr>
      <w:bookmarkStart w:id="0" w:name="_GoBack"/>
      <w:bookmarkEnd w:id="0"/>
    </w:p>
    <w:p w:rsidR="00297214" w:rsidRDefault="00297214"/>
    <w:sectPr w:rsidR="00297214" w:rsidSect="008E02B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B0"/>
    <w:rsid w:val="00297214"/>
    <w:rsid w:val="008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0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02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E0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0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02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E0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2015-02-26T16:59:00Z</dcterms:created>
  <dcterms:modified xsi:type="dcterms:W3CDTF">2015-02-26T17:02:00Z</dcterms:modified>
</cp:coreProperties>
</file>